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B3C" w:rsidRDefault="00CB1B3C" w:rsidP="00CB1B3C">
      <w:pPr>
        <w:shd w:val="clear" w:color="auto" w:fill="FFFFFF"/>
        <w:spacing w:after="0" w:line="293" w:lineRule="atLeast"/>
        <w:textAlignment w:val="baseline"/>
        <w:rPr>
          <w:rFonts w:ascii="Verdana" w:eastAsia="Times New Roman" w:hAnsi="Verdana" w:cs="Times New Roman"/>
          <w:color w:val="333333"/>
          <w:sz w:val="20"/>
          <w:szCs w:val="20"/>
        </w:rPr>
      </w:pPr>
      <w:r>
        <w:rPr>
          <w:rFonts w:ascii="Verdana" w:eastAsia="Times New Roman" w:hAnsi="Verdana" w:cs="Times New Roman"/>
          <w:color w:val="333333"/>
          <w:sz w:val="20"/>
          <w:szCs w:val="20"/>
        </w:rPr>
        <w:t xml:space="preserve">Excerpt from:  UNC Writing Center’s </w:t>
      </w:r>
      <w:r>
        <w:rPr>
          <w:rFonts w:ascii="Verdana" w:eastAsia="Times New Roman" w:hAnsi="Verdana" w:cs="Times New Roman"/>
          <w:i/>
          <w:color w:val="333333"/>
          <w:sz w:val="20"/>
          <w:szCs w:val="20"/>
        </w:rPr>
        <w:t xml:space="preserve">Thesis Statements </w:t>
      </w:r>
      <w:r>
        <w:rPr>
          <w:rFonts w:ascii="Verdana" w:eastAsia="Times New Roman" w:hAnsi="Verdana" w:cs="Times New Roman"/>
          <w:color w:val="333333"/>
          <w:sz w:val="20"/>
          <w:szCs w:val="20"/>
        </w:rPr>
        <w:t xml:space="preserve">handout.  To view the entire publication go </w:t>
      </w:r>
      <w:proofErr w:type="gramStart"/>
      <w:r>
        <w:rPr>
          <w:rFonts w:ascii="Verdana" w:eastAsia="Times New Roman" w:hAnsi="Verdana" w:cs="Times New Roman"/>
          <w:color w:val="333333"/>
          <w:sz w:val="20"/>
          <w:szCs w:val="20"/>
        </w:rPr>
        <w:t xml:space="preserve">to  </w:t>
      </w:r>
      <w:proofErr w:type="gramEnd"/>
      <w:r>
        <w:rPr>
          <w:rFonts w:ascii="Verdana" w:eastAsia="Times New Roman" w:hAnsi="Verdana" w:cs="Times New Roman"/>
          <w:color w:val="333333"/>
          <w:sz w:val="20"/>
          <w:szCs w:val="20"/>
        </w:rPr>
        <w:fldChar w:fldCharType="begin"/>
      </w:r>
      <w:r>
        <w:rPr>
          <w:rFonts w:ascii="Verdana" w:eastAsia="Times New Roman" w:hAnsi="Verdana" w:cs="Times New Roman"/>
          <w:color w:val="333333"/>
          <w:sz w:val="20"/>
          <w:szCs w:val="20"/>
        </w:rPr>
        <w:instrText xml:space="preserve"> HYPERLINK "</w:instrText>
      </w:r>
      <w:r w:rsidRPr="00CB1B3C">
        <w:rPr>
          <w:rFonts w:ascii="Verdana" w:eastAsia="Times New Roman" w:hAnsi="Verdana" w:cs="Times New Roman"/>
          <w:color w:val="333333"/>
          <w:sz w:val="20"/>
          <w:szCs w:val="20"/>
        </w:rPr>
        <w:instrText>http://writingcenter.unc.edu/handouts/thesis-statements/</w:instrText>
      </w:r>
      <w:r>
        <w:rPr>
          <w:rFonts w:ascii="Verdana" w:eastAsia="Times New Roman" w:hAnsi="Verdana" w:cs="Times New Roman"/>
          <w:color w:val="333333"/>
          <w:sz w:val="20"/>
          <w:szCs w:val="20"/>
        </w:rPr>
        <w:instrText xml:space="preserve">" </w:instrText>
      </w:r>
      <w:r>
        <w:rPr>
          <w:rFonts w:ascii="Verdana" w:eastAsia="Times New Roman" w:hAnsi="Verdana" w:cs="Times New Roman"/>
          <w:color w:val="333333"/>
          <w:sz w:val="20"/>
          <w:szCs w:val="20"/>
        </w:rPr>
        <w:fldChar w:fldCharType="separate"/>
      </w:r>
      <w:r w:rsidRPr="005E26B0">
        <w:rPr>
          <w:rStyle w:val="Hyperlink"/>
          <w:rFonts w:ascii="Verdana" w:eastAsia="Times New Roman" w:hAnsi="Verdana" w:cs="Times New Roman"/>
          <w:sz w:val="20"/>
          <w:szCs w:val="20"/>
        </w:rPr>
        <w:t>http://writingcenter.unc.edu/handouts/thesis-statements/</w:t>
      </w:r>
      <w:r>
        <w:rPr>
          <w:rFonts w:ascii="Verdana" w:eastAsia="Times New Roman" w:hAnsi="Verdana" w:cs="Times New Roman"/>
          <w:color w:val="333333"/>
          <w:sz w:val="20"/>
          <w:szCs w:val="20"/>
        </w:rPr>
        <w:fldChar w:fldCharType="end"/>
      </w:r>
    </w:p>
    <w:p w:rsidR="00CB1B3C" w:rsidRDefault="00CB1B3C" w:rsidP="00CB1B3C">
      <w:pPr>
        <w:shd w:val="clear" w:color="auto" w:fill="FFFFFF"/>
        <w:spacing w:after="0" w:line="293" w:lineRule="atLeast"/>
        <w:textAlignment w:val="baseline"/>
        <w:rPr>
          <w:rFonts w:ascii="Verdana" w:eastAsia="Times New Roman" w:hAnsi="Verdana" w:cs="Times New Roman"/>
          <w:color w:val="333333"/>
          <w:sz w:val="20"/>
          <w:szCs w:val="20"/>
        </w:rPr>
      </w:pPr>
    </w:p>
    <w:p w:rsidR="00CB1B3C" w:rsidRPr="00CB1B3C" w:rsidRDefault="00CB1B3C" w:rsidP="00CB1B3C">
      <w:pPr>
        <w:shd w:val="clear" w:color="auto" w:fill="FFFFFF"/>
        <w:spacing w:after="0" w:line="293" w:lineRule="atLeast"/>
        <w:textAlignment w:val="baseline"/>
        <w:rPr>
          <w:rFonts w:ascii="Verdana" w:eastAsia="Times New Roman" w:hAnsi="Verdana" w:cs="Times New Roman"/>
          <w:color w:val="333333"/>
          <w:sz w:val="20"/>
          <w:szCs w:val="20"/>
        </w:rPr>
      </w:pPr>
      <w:r w:rsidRPr="00CB1B3C">
        <w:rPr>
          <w:rFonts w:ascii="Verdana" w:eastAsia="Times New Roman" w:hAnsi="Verdana" w:cs="Times New Roman"/>
          <w:color w:val="333333"/>
          <w:sz w:val="20"/>
          <w:szCs w:val="20"/>
        </w:rPr>
        <w:t>When reviewing your first draft and its working thesis,</w:t>
      </w:r>
      <w:r w:rsidRPr="00CB1B3C">
        <w:rPr>
          <w:rFonts w:ascii="Verdana" w:eastAsia="Times New Roman" w:hAnsi="Verdana" w:cs="Times New Roman"/>
          <w:color w:val="333333"/>
          <w:sz w:val="20"/>
        </w:rPr>
        <w:t> </w:t>
      </w:r>
      <w:r w:rsidRPr="00CB1B3C">
        <w:rPr>
          <w:rFonts w:ascii="Verdana" w:eastAsia="Times New Roman" w:hAnsi="Verdana" w:cs="Times New Roman"/>
          <w:b/>
          <w:bCs/>
          <w:color w:val="333333"/>
          <w:sz w:val="20"/>
        </w:rPr>
        <w:t>ask yourself the following:</w:t>
      </w:r>
    </w:p>
    <w:p w:rsidR="00CB1B3C" w:rsidRPr="00CB1B3C" w:rsidRDefault="00CB1B3C" w:rsidP="00CB1B3C">
      <w:pPr>
        <w:numPr>
          <w:ilvl w:val="0"/>
          <w:numId w:val="1"/>
        </w:numPr>
        <w:shd w:val="clear" w:color="auto" w:fill="FFFFFF"/>
        <w:spacing w:after="0" w:line="293" w:lineRule="atLeast"/>
        <w:ind w:left="150" w:right="150"/>
        <w:textAlignment w:val="baseline"/>
        <w:rPr>
          <w:rFonts w:ascii="Verdana" w:eastAsia="Times New Roman" w:hAnsi="Verdana" w:cs="Times New Roman"/>
          <w:color w:val="333333"/>
          <w:sz w:val="20"/>
          <w:szCs w:val="20"/>
        </w:rPr>
      </w:pPr>
      <w:r w:rsidRPr="00CB1B3C">
        <w:rPr>
          <w:rFonts w:ascii="Verdana" w:eastAsia="Times New Roman" w:hAnsi="Verdana" w:cs="Times New Roman"/>
          <w:b/>
          <w:bCs/>
          <w:color w:val="333333"/>
          <w:sz w:val="20"/>
        </w:rPr>
        <w:t>Do I answer the question?</w:t>
      </w:r>
      <w:r w:rsidRPr="00CB1B3C">
        <w:rPr>
          <w:rFonts w:ascii="Verdana" w:eastAsia="Times New Roman" w:hAnsi="Verdana" w:cs="Times New Roman"/>
          <w:color w:val="333333"/>
          <w:sz w:val="20"/>
        </w:rPr>
        <w:t> </w:t>
      </w:r>
      <w:r w:rsidRPr="00CB1B3C">
        <w:rPr>
          <w:rFonts w:ascii="Verdana" w:eastAsia="Times New Roman" w:hAnsi="Verdana" w:cs="Times New Roman"/>
          <w:color w:val="333333"/>
          <w:sz w:val="20"/>
          <w:szCs w:val="20"/>
        </w:rPr>
        <w:t>Re-reading the question prompt after constructing a working thesis can help you fix an argument that misses the focus of the question.</w:t>
      </w:r>
    </w:p>
    <w:p w:rsidR="00CB1B3C" w:rsidRPr="00CB1B3C" w:rsidRDefault="00CB1B3C" w:rsidP="00CB1B3C">
      <w:pPr>
        <w:numPr>
          <w:ilvl w:val="0"/>
          <w:numId w:val="1"/>
        </w:numPr>
        <w:shd w:val="clear" w:color="auto" w:fill="FFFFFF"/>
        <w:spacing w:after="0" w:line="293" w:lineRule="atLeast"/>
        <w:ind w:left="150" w:right="150"/>
        <w:textAlignment w:val="baseline"/>
        <w:rPr>
          <w:rFonts w:ascii="Verdana" w:eastAsia="Times New Roman" w:hAnsi="Verdana" w:cs="Times New Roman"/>
          <w:color w:val="333333"/>
          <w:sz w:val="20"/>
          <w:szCs w:val="20"/>
        </w:rPr>
      </w:pPr>
      <w:r w:rsidRPr="00CB1B3C">
        <w:rPr>
          <w:rFonts w:ascii="Verdana" w:eastAsia="Times New Roman" w:hAnsi="Verdana" w:cs="Times New Roman"/>
          <w:b/>
          <w:bCs/>
          <w:color w:val="333333"/>
          <w:sz w:val="20"/>
        </w:rPr>
        <w:t xml:space="preserve">Have I taken a position that others might challenge or </w:t>
      </w:r>
      <w:proofErr w:type="spellStart"/>
      <w:r w:rsidRPr="00CB1B3C">
        <w:rPr>
          <w:rFonts w:ascii="Verdana" w:eastAsia="Times New Roman" w:hAnsi="Verdana" w:cs="Times New Roman"/>
          <w:b/>
          <w:bCs/>
          <w:color w:val="333333"/>
          <w:sz w:val="20"/>
        </w:rPr>
        <w:t>oppose?</w:t>
      </w:r>
      <w:r w:rsidRPr="00CB1B3C">
        <w:rPr>
          <w:rFonts w:ascii="Verdana" w:eastAsia="Times New Roman" w:hAnsi="Verdana" w:cs="Times New Roman"/>
          <w:color w:val="333333"/>
          <w:sz w:val="20"/>
          <w:szCs w:val="20"/>
        </w:rPr>
        <w:t>If</w:t>
      </w:r>
      <w:proofErr w:type="spellEnd"/>
      <w:r w:rsidRPr="00CB1B3C">
        <w:rPr>
          <w:rFonts w:ascii="Verdana" w:eastAsia="Times New Roman" w:hAnsi="Verdana" w:cs="Times New Roman"/>
          <w:color w:val="333333"/>
          <w:sz w:val="20"/>
          <w:szCs w:val="20"/>
        </w:rPr>
        <w:t xml:space="preserve"> your thesis simply states facts that no one would, or even could, disagree with, it’s possible that you are simply providing a summary, rather than making an argument.</w:t>
      </w:r>
    </w:p>
    <w:p w:rsidR="00CB1B3C" w:rsidRPr="00CB1B3C" w:rsidRDefault="00CB1B3C" w:rsidP="00CB1B3C">
      <w:pPr>
        <w:numPr>
          <w:ilvl w:val="0"/>
          <w:numId w:val="1"/>
        </w:numPr>
        <w:shd w:val="clear" w:color="auto" w:fill="FFFFFF"/>
        <w:spacing w:after="0" w:line="293" w:lineRule="atLeast"/>
        <w:ind w:left="150" w:right="150"/>
        <w:textAlignment w:val="baseline"/>
        <w:rPr>
          <w:rFonts w:ascii="Verdana" w:eastAsia="Times New Roman" w:hAnsi="Verdana" w:cs="Times New Roman"/>
          <w:color w:val="333333"/>
          <w:sz w:val="20"/>
          <w:szCs w:val="20"/>
        </w:rPr>
      </w:pPr>
      <w:r w:rsidRPr="00CB1B3C">
        <w:rPr>
          <w:rFonts w:ascii="Verdana" w:eastAsia="Times New Roman" w:hAnsi="Verdana" w:cs="Times New Roman"/>
          <w:b/>
          <w:bCs/>
          <w:color w:val="333333"/>
          <w:sz w:val="20"/>
        </w:rPr>
        <w:t>Is my thesis statement specific enough?</w:t>
      </w:r>
      <w:r w:rsidRPr="00CB1B3C">
        <w:rPr>
          <w:rFonts w:ascii="Verdana" w:eastAsia="Times New Roman" w:hAnsi="Verdana" w:cs="Times New Roman"/>
          <w:color w:val="333333"/>
          <w:sz w:val="20"/>
        </w:rPr>
        <w:t> </w:t>
      </w:r>
      <w:r w:rsidRPr="00CB1B3C">
        <w:rPr>
          <w:rFonts w:ascii="Verdana" w:eastAsia="Times New Roman" w:hAnsi="Verdana" w:cs="Times New Roman"/>
          <w:color w:val="333333"/>
          <w:sz w:val="20"/>
          <w:szCs w:val="20"/>
        </w:rPr>
        <w:t>Thesis statements that are too vague often do not have a strong argument. If your thesis contains words like “good” or “successful,” see if you could be more specific:</w:t>
      </w:r>
      <w:r w:rsidRPr="00CB1B3C">
        <w:rPr>
          <w:rFonts w:ascii="Verdana" w:eastAsia="Times New Roman" w:hAnsi="Verdana" w:cs="Times New Roman"/>
          <w:color w:val="333333"/>
          <w:sz w:val="20"/>
        </w:rPr>
        <w:t> </w:t>
      </w:r>
      <w:r w:rsidRPr="00CB1B3C">
        <w:rPr>
          <w:rFonts w:ascii="Verdana" w:eastAsia="Times New Roman" w:hAnsi="Verdana" w:cs="Times New Roman"/>
          <w:i/>
          <w:iCs/>
          <w:color w:val="333333"/>
          <w:sz w:val="20"/>
        </w:rPr>
        <w:t>why</w:t>
      </w:r>
      <w:r w:rsidRPr="00CB1B3C">
        <w:rPr>
          <w:rFonts w:ascii="Verdana" w:eastAsia="Times New Roman" w:hAnsi="Verdana" w:cs="Times New Roman"/>
          <w:color w:val="333333"/>
          <w:sz w:val="20"/>
        </w:rPr>
        <w:t> </w:t>
      </w:r>
      <w:r w:rsidRPr="00CB1B3C">
        <w:rPr>
          <w:rFonts w:ascii="Verdana" w:eastAsia="Times New Roman" w:hAnsi="Verdana" w:cs="Times New Roman"/>
          <w:color w:val="333333"/>
          <w:sz w:val="20"/>
          <w:szCs w:val="20"/>
        </w:rPr>
        <w:t>is something “good”;</w:t>
      </w:r>
      <w:r w:rsidRPr="00CB1B3C">
        <w:rPr>
          <w:rFonts w:ascii="Verdana" w:eastAsia="Times New Roman" w:hAnsi="Verdana" w:cs="Times New Roman"/>
          <w:color w:val="333333"/>
          <w:sz w:val="20"/>
        </w:rPr>
        <w:t> </w:t>
      </w:r>
      <w:r w:rsidRPr="00CB1B3C">
        <w:rPr>
          <w:rFonts w:ascii="Verdana" w:eastAsia="Times New Roman" w:hAnsi="Verdana" w:cs="Times New Roman"/>
          <w:i/>
          <w:iCs/>
          <w:color w:val="333333"/>
          <w:sz w:val="20"/>
        </w:rPr>
        <w:t>what specifically</w:t>
      </w:r>
      <w:r w:rsidRPr="00CB1B3C">
        <w:rPr>
          <w:rFonts w:ascii="Verdana" w:eastAsia="Times New Roman" w:hAnsi="Verdana" w:cs="Times New Roman"/>
          <w:color w:val="333333"/>
          <w:sz w:val="20"/>
        </w:rPr>
        <w:t> </w:t>
      </w:r>
      <w:r w:rsidRPr="00CB1B3C">
        <w:rPr>
          <w:rFonts w:ascii="Verdana" w:eastAsia="Times New Roman" w:hAnsi="Verdana" w:cs="Times New Roman"/>
          <w:color w:val="333333"/>
          <w:sz w:val="20"/>
          <w:szCs w:val="20"/>
        </w:rPr>
        <w:t>makes something “successful”?</w:t>
      </w:r>
    </w:p>
    <w:p w:rsidR="00CB1B3C" w:rsidRPr="00CB1B3C" w:rsidRDefault="00CB1B3C" w:rsidP="00CB1B3C">
      <w:pPr>
        <w:numPr>
          <w:ilvl w:val="0"/>
          <w:numId w:val="1"/>
        </w:numPr>
        <w:shd w:val="clear" w:color="auto" w:fill="FFFFFF"/>
        <w:spacing w:after="0" w:line="293" w:lineRule="atLeast"/>
        <w:ind w:left="150" w:right="150"/>
        <w:textAlignment w:val="baseline"/>
        <w:rPr>
          <w:rFonts w:ascii="Verdana" w:eastAsia="Times New Roman" w:hAnsi="Verdana" w:cs="Times New Roman"/>
          <w:color w:val="333333"/>
          <w:sz w:val="20"/>
          <w:szCs w:val="20"/>
        </w:rPr>
      </w:pPr>
      <w:r w:rsidRPr="00CB1B3C">
        <w:rPr>
          <w:rFonts w:ascii="Verdana" w:eastAsia="Times New Roman" w:hAnsi="Verdana" w:cs="Times New Roman"/>
          <w:b/>
          <w:bCs/>
          <w:color w:val="333333"/>
          <w:sz w:val="20"/>
        </w:rPr>
        <w:t>Does my thesis pass the “So what?” test?</w:t>
      </w:r>
      <w:r w:rsidRPr="00CB1B3C">
        <w:rPr>
          <w:rFonts w:ascii="Verdana" w:eastAsia="Times New Roman" w:hAnsi="Verdana" w:cs="Times New Roman"/>
          <w:color w:val="333333"/>
          <w:sz w:val="20"/>
        </w:rPr>
        <w:t> </w:t>
      </w:r>
      <w:r w:rsidRPr="00CB1B3C">
        <w:rPr>
          <w:rFonts w:ascii="Verdana" w:eastAsia="Times New Roman" w:hAnsi="Verdana" w:cs="Times New Roman"/>
          <w:color w:val="333333"/>
          <w:sz w:val="20"/>
          <w:szCs w:val="20"/>
        </w:rPr>
        <w:t>If a reader’s first response is, “So what?” then you need to clarify, to forge a relationship, or to connect to a larger issue.</w:t>
      </w:r>
    </w:p>
    <w:p w:rsidR="00CB1B3C" w:rsidRPr="00CB1B3C" w:rsidRDefault="00CB1B3C" w:rsidP="00CB1B3C">
      <w:pPr>
        <w:numPr>
          <w:ilvl w:val="0"/>
          <w:numId w:val="1"/>
        </w:numPr>
        <w:shd w:val="clear" w:color="auto" w:fill="FFFFFF"/>
        <w:spacing w:after="0" w:line="293" w:lineRule="atLeast"/>
        <w:ind w:left="150" w:right="150"/>
        <w:textAlignment w:val="baseline"/>
        <w:rPr>
          <w:rFonts w:ascii="Verdana" w:eastAsia="Times New Roman" w:hAnsi="Verdana" w:cs="Times New Roman"/>
          <w:color w:val="333333"/>
          <w:sz w:val="20"/>
          <w:szCs w:val="20"/>
        </w:rPr>
      </w:pPr>
      <w:r w:rsidRPr="00CB1B3C">
        <w:rPr>
          <w:rFonts w:ascii="Verdana" w:eastAsia="Times New Roman" w:hAnsi="Verdana" w:cs="Times New Roman"/>
          <w:b/>
          <w:bCs/>
          <w:color w:val="333333"/>
          <w:sz w:val="20"/>
        </w:rPr>
        <w:t>Does my essay support my thesis specifically and without wandering?</w:t>
      </w:r>
      <w:r w:rsidRPr="00CB1B3C">
        <w:rPr>
          <w:rFonts w:ascii="Verdana" w:eastAsia="Times New Roman" w:hAnsi="Verdana" w:cs="Times New Roman"/>
          <w:color w:val="333333"/>
          <w:sz w:val="20"/>
        </w:rPr>
        <w:t> </w:t>
      </w:r>
      <w:r w:rsidRPr="00CB1B3C">
        <w:rPr>
          <w:rFonts w:ascii="Verdana" w:eastAsia="Times New Roman" w:hAnsi="Verdana" w:cs="Times New Roman"/>
          <w:color w:val="333333"/>
          <w:sz w:val="20"/>
          <w:szCs w:val="20"/>
        </w:rPr>
        <w:t>If your thesis and the body of your essay do not seem to go together, one of them has to change. It’s okay to change your working thesis to reflect things you have figured out in the course of writing your paper. Remember, always reassess and revise your writing as necessary.</w:t>
      </w:r>
    </w:p>
    <w:p w:rsidR="00CB1B3C" w:rsidRPr="00CB1B3C" w:rsidRDefault="00CB1B3C" w:rsidP="00CB1B3C">
      <w:pPr>
        <w:numPr>
          <w:ilvl w:val="0"/>
          <w:numId w:val="1"/>
        </w:numPr>
        <w:shd w:val="clear" w:color="auto" w:fill="FFFFFF"/>
        <w:spacing w:after="0" w:line="293" w:lineRule="atLeast"/>
        <w:ind w:left="150" w:right="150"/>
        <w:textAlignment w:val="baseline"/>
        <w:rPr>
          <w:rFonts w:ascii="Verdana" w:eastAsia="Times New Roman" w:hAnsi="Verdana" w:cs="Times New Roman"/>
          <w:color w:val="333333"/>
          <w:sz w:val="20"/>
          <w:szCs w:val="20"/>
        </w:rPr>
      </w:pPr>
      <w:r w:rsidRPr="00CB1B3C">
        <w:rPr>
          <w:rFonts w:ascii="Verdana" w:eastAsia="Times New Roman" w:hAnsi="Verdana" w:cs="Times New Roman"/>
          <w:b/>
          <w:bCs/>
          <w:color w:val="333333"/>
          <w:sz w:val="20"/>
        </w:rPr>
        <w:t>Does my thesis pass the “how and why?” test?</w:t>
      </w:r>
      <w:r w:rsidRPr="00CB1B3C">
        <w:rPr>
          <w:rFonts w:ascii="Verdana" w:eastAsia="Times New Roman" w:hAnsi="Verdana" w:cs="Times New Roman"/>
          <w:color w:val="333333"/>
          <w:sz w:val="20"/>
        </w:rPr>
        <w:t> </w:t>
      </w:r>
      <w:r w:rsidRPr="00CB1B3C">
        <w:rPr>
          <w:rFonts w:ascii="Verdana" w:eastAsia="Times New Roman" w:hAnsi="Verdana" w:cs="Times New Roman"/>
          <w:color w:val="333333"/>
          <w:sz w:val="20"/>
          <w:szCs w:val="20"/>
        </w:rPr>
        <w:t>If a reader’s first response is “how?” or “why?” your thesis may be too open-ended and lack guidance for the reader. See what you can add to give the reader a better take on your position right from the beginning.</w:t>
      </w:r>
    </w:p>
    <w:p w:rsidR="00CB1B3C" w:rsidRDefault="00CB1B3C"/>
    <w:p w:rsidR="00CB1B3C" w:rsidRDefault="00CB1B3C" w:rsidP="00CB1B3C">
      <w:pPr>
        <w:pStyle w:val="NoSpacing"/>
      </w:pPr>
      <w:r>
        <w:t>Examples:</w:t>
      </w:r>
    </w:p>
    <w:p w:rsidR="00E3748B" w:rsidRDefault="00E3748B" w:rsidP="00CB1B3C">
      <w:pPr>
        <w:pStyle w:val="NoSpacing"/>
      </w:pPr>
    </w:p>
    <w:p w:rsidR="00CB1B3C" w:rsidRDefault="00CB1B3C" w:rsidP="00CB1B3C">
      <w:pPr>
        <w:pStyle w:val="NoSpacing"/>
      </w:pPr>
      <w:r>
        <w:t xml:space="preserve"> Weak thesis statement:</w:t>
      </w:r>
    </w:p>
    <w:p w:rsidR="00CB1B3C" w:rsidRPr="00CB1B3C" w:rsidRDefault="00CB1B3C" w:rsidP="00CB1B3C">
      <w:pPr>
        <w:shd w:val="clear" w:color="auto" w:fill="FFFFFF"/>
        <w:spacing w:after="0" w:line="293" w:lineRule="atLeast"/>
        <w:ind w:left="75" w:right="75"/>
        <w:textAlignment w:val="baseline"/>
        <w:rPr>
          <w:rFonts w:ascii="Verdana" w:eastAsia="Times New Roman" w:hAnsi="Verdana" w:cs="Times New Roman"/>
          <w:color w:val="333333"/>
          <w:sz w:val="20"/>
          <w:szCs w:val="20"/>
        </w:rPr>
      </w:pPr>
      <w:r w:rsidRPr="00CB1B3C">
        <w:rPr>
          <w:rFonts w:ascii="Verdana" w:eastAsia="Times New Roman" w:hAnsi="Verdana" w:cs="Times New Roman"/>
          <w:i/>
          <w:iCs/>
          <w:color w:val="333333"/>
          <w:sz w:val="20"/>
        </w:rPr>
        <w:t>The North and South fought the Civil War for many reasons, some of which were the same and some different.</w:t>
      </w:r>
    </w:p>
    <w:p w:rsidR="00CB1B3C" w:rsidRDefault="00CB1B3C" w:rsidP="00CB1B3C">
      <w:pPr>
        <w:pStyle w:val="NoSpacing"/>
      </w:pPr>
      <w:r>
        <w:t>Improved thesis statement:</w:t>
      </w:r>
    </w:p>
    <w:p w:rsidR="00CB1B3C" w:rsidRPr="00CB1B3C" w:rsidRDefault="00CB1B3C" w:rsidP="00CB1B3C">
      <w:pPr>
        <w:shd w:val="clear" w:color="auto" w:fill="FFFFFF"/>
        <w:spacing w:after="0" w:line="293" w:lineRule="atLeast"/>
        <w:ind w:left="75" w:right="75"/>
        <w:textAlignment w:val="baseline"/>
        <w:rPr>
          <w:rFonts w:ascii="Verdana" w:eastAsia="Times New Roman" w:hAnsi="Verdana" w:cs="Times New Roman"/>
          <w:color w:val="333333"/>
          <w:sz w:val="20"/>
          <w:szCs w:val="20"/>
        </w:rPr>
      </w:pPr>
      <w:r w:rsidRPr="00CB1B3C">
        <w:rPr>
          <w:rFonts w:ascii="Verdana" w:eastAsia="Times New Roman" w:hAnsi="Verdana" w:cs="Times New Roman"/>
          <w:i/>
          <w:iCs/>
          <w:color w:val="333333"/>
          <w:sz w:val="20"/>
        </w:rPr>
        <w:t>While both sides fought the Civil War over the issue of slavery, the North fought for moral reasons while the South fought to preserve its own institutions.</w:t>
      </w:r>
    </w:p>
    <w:p w:rsidR="00CB1B3C" w:rsidRDefault="00CB1B3C" w:rsidP="00CB1B3C">
      <w:pPr>
        <w:pStyle w:val="NoSpacing"/>
      </w:pPr>
      <w:r>
        <w:t>Strong thesis statement:</w:t>
      </w:r>
    </w:p>
    <w:p w:rsidR="00CB1B3C" w:rsidRPr="00CB1B3C" w:rsidRDefault="00CB1B3C" w:rsidP="00CB1B3C">
      <w:pPr>
        <w:shd w:val="clear" w:color="auto" w:fill="FFFFFF"/>
        <w:spacing w:after="0" w:line="293" w:lineRule="atLeast"/>
        <w:ind w:left="75" w:right="75"/>
        <w:textAlignment w:val="baseline"/>
        <w:rPr>
          <w:rFonts w:ascii="Verdana" w:eastAsia="Times New Roman" w:hAnsi="Verdana" w:cs="Times New Roman"/>
          <w:color w:val="333333"/>
          <w:sz w:val="20"/>
          <w:szCs w:val="20"/>
        </w:rPr>
      </w:pPr>
      <w:r w:rsidRPr="00CB1B3C">
        <w:rPr>
          <w:rFonts w:ascii="Verdana" w:eastAsia="Times New Roman" w:hAnsi="Verdana" w:cs="Times New Roman"/>
          <w:i/>
          <w:iCs/>
          <w:color w:val="333333"/>
          <w:sz w:val="20"/>
        </w:rPr>
        <w:t>While both Northerners and Southerners believed they fought against tyranny and oppression, Northerners focused on the oppression of slaves while Southerners defended their own right to self-government.</w:t>
      </w:r>
    </w:p>
    <w:p w:rsidR="00CB1B3C" w:rsidRDefault="00CB1B3C" w:rsidP="00CB1B3C">
      <w:pPr>
        <w:pStyle w:val="NoSpacing"/>
      </w:pPr>
    </w:p>
    <w:p w:rsidR="00CB1B3C" w:rsidRDefault="00CB1B3C" w:rsidP="00CB1B3C">
      <w:pPr>
        <w:pStyle w:val="NoSpacing"/>
      </w:pPr>
      <w:r>
        <w:t>Weak thesis statement:</w:t>
      </w:r>
    </w:p>
    <w:p w:rsidR="00CB1B3C" w:rsidRPr="00CB1B3C" w:rsidRDefault="00CB1B3C" w:rsidP="00CB1B3C">
      <w:pPr>
        <w:shd w:val="clear" w:color="auto" w:fill="FFFFFF"/>
        <w:spacing w:after="0" w:line="293" w:lineRule="atLeast"/>
        <w:ind w:left="75" w:right="75"/>
        <w:textAlignment w:val="baseline"/>
        <w:rPr>
          <w:rFonts w:ascii="Verdana" w:eastAsia="Times New Roman" w:hAnsi="Verdana" w:cs="Times New Roman"/>
          <w:color w:val="333333"/>
          <w:sz w:val="20"/>
          <w:szCs w:val="20"/>
        </w:rPr>
      </w:pPr>
      <w:r w:rsidRPr="00CB1B3C">
        <w:rPr>
          <w:rFonts w:ascii="Verdana" w:eastAsia="Times New Roman" w:hAnsi="Verdana" w:cs="Times New Roman"/>
          <w:i/>
          <w:iCs/>
          <w:color w:val="333333"/>
          <w:sz w:val="20"/>
        </w:rPr>
        <w:t>Mark Twain’s </w:t>
      </w:r>
      <w:r w:rsidRPr="00CB1B3C">
        <w:rPr>
          <w:rFonts w:ascii="Verdana" w:eastAsia="Times New Roman" w:hAnsi="Verdana" w:cs="Times New Roman"/>
          <w:i/>
          <w:iCs/>
          <w:color w:val="333333"/>
          <w:sz w:val="20"/>
          <w:u w:val="single"/>
        </w:rPr>
        <w:t>Huckleberry Finn</w:t>
      </w:r>
      <w:r w:rsidRPr="00CB1B3C">
        <w:rPr>
          <w:rFonts w:ascii="Verdana" w:eastAsia="Times New Roman" w:hAnsi="Verdana" w:cs="Times New Roman"/>
          <w:i/>
          <w:iCs/>
          <w:color w:val="333333"/>
          <w:sz w:val="20"/>
        </w:rPr>
        <w:t> is a great American novel.</w:t>
      </w:r>
    </w:p>
    <w:p w:rsidR="00E3748B" w:rsidRDefault="00E3748B" w:rsidP="00E3748B">
      <w:pPr>
        <w:pStyle w:val="NoSpacing"/>
      </w:pPr>
      <w:r>
        <w:t>Improved thesis statement:</w:t>
      </w:r>
    </w:p>
    <w:p w:rsidR="00CB1B3C" w:rsidRPr="00CB1B3C" w:rsidRDefault="00CB1B3C" w:rsidP="00CB1B3C">
      <w:pPr>
        <w:shd w:val="clear" w:color="auto" w:fill="FFFFFF"/>
        <w:spacing w:after="0" w:line="293" w:lineRule="atLeast"/>
        <w:ind w:left="75" w:right="75"/>
        <w:textAlignment w:val="baseline"/>
        <w:rPr>
          <w:rFonts w:ascii="Verdana" w:eastAsia="Times New Roman" w:hAnsi="Verdana" w:cs="Times New Roman"/>
          <w:color w:val="333333"/>
          <w:sz w:val="20"/>
          <w:szCs w:val="20"/>
        </w:rPr>
      </w:pPr>
      <w:r w:rsidRPr="00CB1B3C">
        <w:rPr>
          <w:rFonts w:ascii="Verdana" w:eastAsia="Times New Roman" w:hAnsi="Verdana" w:cs="Times New Roman"/>
          <w:i/>
          <w:iCs/>
          <w:color w:val="333333"/>
          <w:sz w:val="20"/>
        </w:rPr>
        <w:t>In </w:t>
      </w:r>
      <w:r w:rsidRPr="00CB1B3C">
        <w:rPr>
          <w:rFonts w:ascii="Verdana" w:eastAsia="Times New Roman" w:hAnsi="Verdana" w:cs="Times New Roman"/>
          <w:i/>
          <w:iCs/>
          <w:color w:val="333333"/>
          <w:sz w:val="20"/>
          <w:u w:val="single"/>
        </w:rPr>
        <w:t>Huckleberry Finn</w:t>
      </w:r>
      <w:r w:rsidRPr="00CB1B3C">
        <w:rPr>
          <w:rFonts w:ascii="Verdana" w:eastAsia="Times New Roman" w:hAnsi="Verdana" w:cs="Times New Roman"/>
          <w:i/>
          <w:iCs/>
          <w:color w:val="333333"/>
          <w:sz w:val="20"/>
        </w:rPr>
        <w:t>, Mark Twain develops a contrast between life on the river and life on the shore.</w:t>
      </w:r>
    </w:p>
    <w:p w:rsidR="00CB1B3C" w:rsidRDefault="00E3748B" w:rsidP="00CB1B3C">
      <w:pPr>
        <w:pStyle w:val="NoSpacing"/>
      </w:pPr>
      <w:r>
        <w:t>Strong thesis statement:</w:t>
      </w:r>
    </w:p>
    <w:p w:rsidR="00CB1B3C" w:rsidRPr="00CB1B3C" w:rsidRDefault="00CB1B3C" w:rsidP="00CB1B3C">
      <w:pPr>
        <w:shd w:val="clear" w:color="auto" w:fill="FFFFFF"/>
        <w:spacing w:after="0" w:line="293" w:lineRule="atLeast"/>
        <w:ind w:left="75" w:right="75"/>
        <w:textAlignment w:val="baseline"/>
        <w:rPr>
          <w:rFonts w:ascii="Verdana" w:eastAsia="Times New Roman" w:hAnsi="Verdana" w:cs="Times New Roman"/>
          <w:color w:val="333333"/>
          <w:sz w:val="20"/>
          <w:szCs w:val="20"/>
        </w:rPr>
      </w:pPr>
      <w:r w:rsidRPr="00CB1B3C">
        <w:rPr>
          <w:rFonts w:ascii="Verdana" w:eastAsia="Times New Roman" w:hAnsi="Verdana" w:cs="Times New Roman"/>
          <w:i/>
          <w:iCs/>
          <w:color w:val="333333"/>
          <w:sz w:val="20"/>
        </w:rPr>
        <w:t>Through its contrasting river and shore scenes, Twain’s </w:t>
      </w:r>
      <w:r w:rsidRPr="00CB1B3C">
        <w:rPr>
          <w:rFonts w:ascii="Verdana" w:eastAsia="Times New Roman" w:hAnsi="Verdana" w:cs="Times New Roman"/>
          <w:i/>
          <w:iCs/>
          <w:color w:val="333333"/>
          <w:sz w:val="20"/>
          <w:u w:val="single"/>
        </w:rPr>
        <w:t>Huckleberry Finn</w:t>
      </w:r>
      <w:r w:rsidRPr="00CB1B3C">
        <w:rPr>
          <w:rFonts w:ascii="Verdana" w:eastAsia="Times New Roman" w:hAnsi="Verdana" w:cs="Times New Roman"/>
          <w:i/>
          <w:iCs/>
          <w:color w:val="333333"/>
          <w:sz w:val="20"/>
        </w:rPr>
        <w:t xml:space="preserve"> suggests that to find the true expression of American democratic ideals, one must leave “civilized” society and </w:t>
      </w:r>
      <w:proofErr w:type="gramStart"/>
      <w:r w:rsidRPr="00CB1B3C">
        <w:rPr>
          <w:rFonts w:ascii="Verdana" w:eastAsia="Times New Roman" w:hAnsi="Verdana" w:cs="Times New Roman"/>
          <w:i/>
          <w:iCs/>
          <w:color w:val="333333"/>
          <w:sz w:val="20"/>
        </w:rPr>
        <w:t>go</w:t>
      </w:r>
      <w:proofErr w:type="gramEnd"/>
      <w:r w:rsidRPr="00CB1B3C">
        <w:rPr>
          <w:rFonts w:ascii="Verdana" w:eastAsia="Times New Roman" w:hAnsi="Verdana" w:cs="Times New Roman"/>
          <w:i/>
          <w:iCs/>
          <w:color w:val="333333"/>
          <w:sz w:val="20"/>
        </w:rPr>
        <w:t xml:space="preserve"> back to nature.</w:t>
      </w:r>
    </w:p>
    <w:p w:rsidR="00CB1B3C" w:rsidRDefault="00CB1B3C" w:rsidP="00CB1B3C">
      <w:pPr>
        <w:pStyle w:val="NoSpacing"/>
      </w:pPr>
    </w:p>
    <w:p w:rsidR="00CB1B3C" w:rsidRDefault="00CB1B3C" w:rsidP="00CB1B3C">
      <w:pPr>
        <w:pStyle w:val="NoSpacing"/>
      </w:pPr>
    </w:p>
    <w:sectPr w:rsidR="00CB1B3C" w:rsidSect="00E374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7C76"/>
    <w:multiLevelType w:val="multilevel"/>
    <w:tmpl w:val="1920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B1B3C"/>
    <w:rsid w:val="00972739"/>
    <w:rsid w:val="00CB1B3C"/>
    <w:rsid w:val="00E37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B3C"/>
    <w:rPr>
      <w:color w:val="0000FF" w:themeColor="hyperlink"/>
      <w:u w:val="single"/>
    </w:rPr>
  </w:style>
  <w:style w:type="character" w:styleId="Emphasis">
    <w:name w:val="Emphasis"/>
    <w:basedOn w:val="DefaultParagraphFont"/>
    <w:uiPriority w:val="20"/>
    <w:qFormat/>
    <w:rsid w:val="00CB1B3C"/>
    <w:rPr>
      <w:i/>
      <w:iCs/>
    </w:rPr>
  </w:style>
  <w:style w:type="character" w:customStyle="1" w:styleId="apple-converted-space">
    <w:name w:val="apple-converted-space"/>
    <w:basedOn w:val="DefaultParagraphFont"/>
    <w:rsid w:val="00CB1B3C"/>
  </w:style>
  <w:style w:type="paragraph" w:styleId="NoSpacing">
    <w:name w:val="No Spacing"/>
    <w:uiPriority w:val="1"/>
    <w:qFormat/>
    <w:rsid w:val="00CB1B3C"/>
    <w:pPr>
      <w:spacing w:after="0" w:line="240" w:lineRule="auto"/>
    </w:pPr>
  </w:style>
  <w:style w:type="paragraph" w:styleId="NormalWeb">
    <w:name w:val="Normal (Web)"/>
    <w:basedOn w:val="Normal"/>
    <w:uiPriority w:val="99"/>
    <w:semiHidden/>
    <w:unhideWhenUsed/>
    <w:rsid w:val="00CB1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B3C"/>
    <w:rPr>
      <w:b/>
      <w:bCs/>
    </w:rPr>
  </w:style>
</w:styles>
</file>

<file path=word/webSettings.xml><?xml version="1.0" encoding="utf-8"?>
<w:webSettings xmlns:r="http://schemas.openxmlformats.org/officeDocument/2006/relationships" xmlns:w="http://schemas.openxmlformats.org/wordprocessingml/2006/main">
  <w:divs>
    <w:div w:id="370225947">
      <w:bodyDiv w:val="1"/>
      <w:marLeft w:val="0"/>
      <w:marRight w:val="0"/>
      <w:marTop w:val="0"/>
      <w:marBottom w:val="0"/>
      <w:divBdr>
        <w:top w:val="none" w:sz="0" w:space="0" w:color="auto"/>
        <w:left w:val="none" w:sz="0" w:space="0" w:color="auto"/>
        <w:bottom w:val="none" w:sz="0" w:space="0" w:color="auto"/>
        <w:right w:val="none" w:sz="0" w:space="0" w:color="auto"/>
      </w:divBdr>
    </w:div>
    <w:div w:id="376588390">
      <w:bodyDiv w:val="1"/>
      <w:marLeft w:val="0"/>
      <w:marRight w:val="0"/>
      <w:marTop w:val="0"/>
      <w:marBottom w:val="0"/>
      <w:divBdr>
        <w:top w:val="none" w:sz="0" w:space="0" w:color="auto"/>
        <w:left w:val="none" w:sz="0" w:space="0" w:color="auto"/>
        <w:bottom w:val="none" w:sz="0" w:space="0" w:color="auto"/>
        <w:right w:val="none" w:sz="0" w:space="0" w:color="auto"/>
      </w:divBdr>
    </w:div>
    <w:div w:id="697242652">
      <w:bodyDiv w:val="1"/>
      <w:marLeft w:val="0"/>
      <w:marRight w:val="0"/>
      <w:marTop w:val="0"/>
      <w:marBottom w:val="0"/>
      <w:divBdr>
        <w:top w:val="none" w:sz="0" w:space="0" w:color="auto"/>
        <w:left w:val="none" w:sz="0" w:space="0" w:color="auto"/>
        <w:bottom w:val="none" w:sz="0" w:space="0" w:color="auto"/>
        <w:right w:val="none" w:sz="0" w:space="0" w:color="auto"/>
      </w:divBdr>
    </w:div>
    <w:div w:id="914898167">
      <w:bodyDiv w:val="1"/>
      <w:marLeft w:val="0"/>
      <w:marRight w:val="0"/>
      <w:marTop w:val="0"/>
      <w:marBottom w:val="0"/>
      <w:divBdr>
        <w:top w:val="none" w:sz="0" w:space="0" w:color="auto"/>
        <w:left w:val="none" w:sz="0" w:space="0" w:color="auto"/>
        <w:bottom w:val="none" w:sz="0" w:space="0" w:color="auto"/>
        <w:right w:val="none" w:sz="0" w:space="0" w:color="auto"/>
      </w:divBdr>
    </w:div>
    <w:div w:id="1021707802">
      <w:bodyDiv w:val="1"/>
      <w:marLeft w:val="0"/>
      <w:marRight w:val="0"/>
      <w:marTop w:val="0"/>
      <w:marBottom w:val="0"/>
      <w:divBdr>
        <w:top w:val="none" w:sz="0" w:space="0" w:color="auto"/>
        <w:left w:val="none" w:sz="0" w:space="0" w:color="auto"/>
        <w:bottom w:val="none" w:sz="0" w:space="0" w:color="auto"/>
        <w:right w:val="none" w:sz="0" w:space="0" w:color="auto"/>
      </w:divBdr>
    </w:div>
    <w:div w:id="1221867589">
      <w:bodyDiv w:val="1"/>
      <w:marLeft w:val="0"/>
      <w:marRight w:val="0"/>
      <w:marTop w:val="0"/>
      <w:marBottom w:val="0"/>
      <w:divBdr>
        <w:top w:val="none" w:sz="0" w:space="0" w:color="auto"/>
        <w:left w:val="none" w:sz="0" w:space="0" w:color="auto"/>
        <w:bottom w:val="none" w:sz="0" w:space="0" w:color="auto"/>
        <w:right w:val="none" w:sz="0" w:space="0" w:color="auto"/>
      </w:divBdr>
    </w:div>
    <w:div w:id="19090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jbarnett2</dc:creator>
  <cp:keywords/>
  <dc:description/>
  <cp:lastModifiedBy>jbarnett2</cp:lastModifiedBy>
  <cp:revision>1</cp:revision>
  <dcterms:created xsi:type="dcterms:W3CDTF">2015-04-28T13:00:00Z</dcterms:created>
  <dcterms:modified xsi:type="dcterms:W3CDTF">2015-04-28T13:12:00Z</dcterms:modified>
</cp:coreProperties>
</file>